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D8" w:rsidRDefault="00FA20D8" w:rsidP="00FA20D8">
      <w:pPr>
        <w:rPr>
          <w:sz w:val="24"/>
          <w:szCs w:val="24"/>
        </w:rPr>
      </w:pPr>
    </w:p>
    <w:p w:rsidR="00FA20D8" w:rsidRDefault="00FA20D8" w:rsidP="00FA20D8">
      <w:pPr>
        <w:rPr>
          <w:sz w:val="24"/>
          <w:szCs w:val="24"/>
        </w:rPr>
      </w:pPr>
    </w:p>
    <w:p w:rsidR="00FA20D8" w:rsidRDefault="00FA20D8" w:rsidP="00FA20D8">
      <w:pPr>
        <w:rPr>
          <w:sz w:val="24"/>
          <w:szCs w:val="24"/>
        </w:rPr>
      </w:pPr>
    </w:p>
    <w:p w:rsidR="00FA20D8" w:rsidRPr="000B7B01" w:rsidRDefault="00FA20D8" w:rsidP="00FA20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2708275</wp:posOffset>
            </wp:positionH>
            <wp:positionV relativeFrom="margin">
              <wp:posOffset>201295</wp:posOffset>
            </wp:positionV>
            <wp:extent cx="718820" cy="855345"/>
            <wp:effectExtent l="19050" t="0" r="5080" b="0"/>
            <wp:wrapSquare wrapText="bothSides"/>
            <wp:docPr id="5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0D8" w:rsidRDefault="00FA20D8" w:rsidP="00FA20D8">
      <w:pPr>
        <w:jc w:val="center"/>
        <w:rPr>
          <w:sz w:val="24"/>
          <w:szCs w:val="24"/>
        </w:rPr>
      </w:pPr>
    </w:p>
    <w:p w:rsidR="00FA20D8" w:rsidRDefault="00FA20D8" w:rsidP="00FA20D8">
      <w:pPr>
        <w:jc w:val="center"/>
        <w:rPr>
          <w:sz w:val="24"/>
          <w:szCs w:val="24"/>
        </w:rPr>
      </w:pPr>
    </w:p>
    <w:p w:rsidR="00FA20D8" w:rsidRDefault="00FA20D8" w:rsidP="00FA20D8">
      <w:pPr>
        <w:jc w:val="center"/>
        <w:rPr>
          <w:sz w:val="24"/>
          <w:szCs w:val="24"/>
        </w:rPr>
      </w:pPr>
    </w:p>
    <w:p w:rsidR="00FA20D8" w:rsidRPr="000B7B01" w:rsidRDefault="00FA20D8" w:rsidP="00FA20D8">
      <w:pPr>
        <w:jc w:val="center"/>
        <w:rPr>
          <w:b/>
          <w:sz w:val="24"/>
          <w:szCs w:val="24"/>
        </w:rPr>
      </w:pPr>
      <w:r w:rsidRPr="000B7B01">
        <w:rPr>
          <w:sz w:val="24"/>
          <w:szCs w:val="24"/>
        </w:rPr>
        <w:t>РОССИЙСКАЯ ФЕДЕРАЦИЯ</w:t>
      </w:r>
    </w:p>
    <w:p w:rsidR="00FA20D8" w:rsidRPr="000B7B01" w:rsidRDefault="00FA20D8" w:rsidP="00FA20D8">
      <w:pPr>
        <w:jc w:val="center"/>
        <w:rPr>
          <w:b/>
          <w:sz w:val="24"/>
          <w:szCs w:val="24"/>
        </w:rPr>
      </w:pPr>
      <w:r w:rsidRPr="000B7B01">
        <w:rPr>
          <w:sz w:val="24"/>
          <w:szCs w:val="24"/>
        </w:rPr>
        <w:t>РЕСПУБЛИКА ТЫВА</w:t>
      </w:r>
    </w:p>
    <w:p w:rsidR="00FA20D8" w:rsidRPr="000B7B01" w:rsidRDefault="00FA20D8" w:rsidP="00FA20D8">
      <w:pPr>
        <w:jc w:val="center"/>
        <w:rPr>
          <w:b/>
          <w:sz w:val="24"/>
          <w:szCs w:val="24"/>
        </w:rPr>
      </w:pPr>
      <w:r w:rsidRPr="000B7B01">
        <w:rPr>
          <w:sz w:val="24"/>
          <w:szCs w:val="24"/>
        </w:rPr>
        <w:t>ХУРАЛ ПРЕДСТАВИТЕЛЕЙ ГОРОДА КЫЗЫЛ</w:t>
      </w:r>
    </w:p>
    <w:p w:rsidR="00FA20D8" w:rsidRPr="000B7B01" w:rsidRDefault="00FA20D8" w:rsidP="00FA20D8">
      <w:pPr>
        <w:jc w:val="center"/>
        <w:rPr>
          <w:sz w:val="24"/>
          <w:szCs w:val="24"/>
        </w:rPr>
      </w:pPr>
      <w:r w:rsidRPr="000B7B01">
        <w:rPr>
          <w:sz w:val="24"/>
          <w:szCs w:val="24"/>
        </w:rPr>
        <w:t>_______________________________________________________________</w:t>
      </w:r>
    </w:p>
    <w:p w:rsidR="00FA20D8" w:rsidRPr="000B7B01" w:rsidRDefault="00FA20D8" w:rsidP="00FA20D8">
      <w:pPr>
        <w:jc w:val="center"/>
        <w:rPr>
          <w:b/>
          <w:sz w:val="28"/>
          <w:szCs w:val="28"/>
        </w:rPr>
      </w:pPr>
      <w:r w:rsidRPr="000B7B01">
        <w:rPr>
          <w:b/>
          <w:sz w:val="28"/>
          <w:szCs w:val="28"/>
        </w:rPr>
        <w:t>РЕШЕНИЕ</w:t>
      </w:r>
    </w:p>
    <w:p w:rsidR="00FA20D8" w:rsidRPr="000B7B01" w:rsidRDefault="00FA20D8" w:rsidP="00FA20D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20D8" w:rsidRPr="000B7B01" w:rsidRDefault="00FA20D8" w:rsidP="00FA20D8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7B01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b/>
          <w:sz w:val="28"/>
          <w:szCs w:val="28"/>
        </w:rPr>
        <w:t xml:space="preserve">27» декабря 2017 года       </w:t>
      </w:r>
      <w:r w:rsidRPr="000B7B01">
        <w:rPr>
          <w:rFonts w:ascii="Times New Roman" w:hAnsi="Times New Roman" w:cs="Times New Roman"/>
          <w:b/>
          <w:sz w:val="28"/>
          <w:szCs w:val="28"/>
        </w:rPr>
        <w:t xml:space="preserve">   г</w:t>
      </w:r>
      <w:proofErr w:type="gramStart"/>
      <w:r w:rsidRPr="000B7B0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B7B01">
        <w:rPr>
          <w:rFonts w:ascii="Times New Roman" w:hAnsi="Times New Roman" w:cs="Times New Roman"/>
          <w:b/>
          <w:sz w:val="28"/>
          <w:szCs w:val="28"/>
        </w:rPr>
        <w:t xml:space="preserve">ызыл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389</w:t>
      </w:r>
    </w:p>
    <w:p w:rsidR="00FA20D8" w:rsidRPr="000B7B01" w:rsidRDefault="00FA20D8" w:rsidP="00FA20D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22998" w:rsidRDefault="00622998" w:rsidP="0062299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622998" w:rsidRPr="00FA20D8" w:rsidRDefault="00622998" w:rsidP="006229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A20D8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</w:t>
      </w:r>
    </w:p>
    <w:p w:rsidR="00622998" w:rsidRPr="00FA20D8" w:rsidRDefault="00622998" w:rsidP="006229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A20D8">
        <w:rPr>
          <w:rFonts w:ascii="Times New Roman" w:hAnsi="Times New Roman"/>
          <w:b/>
          <w:sz w:val="28"/>
          <w:szCs w:val="28"/>
        </w:rPr>
        <w:t xml:space="preserve">почетных </w:t>
      </w:r>
      <w:proofErr w:type="gramStart"/>
      <w:r w:rsidRPr="00FA20D8">
        <w:rPr>
          <w:rFonts w:ascii="Times New Roman" w:hAnsi="Times New Roman"/>
          <w:b/>
          <w:sz w:val="28"/>
          <w:szCs w:val="28"/>
        </w:rPr>
        <w:t>званиях</w:t>
      </w:r>
      <w:proofErr w:type="gramEnd"/>
      <w:r w:rsidRPr="00FA20D8">
        <w:rPr>
          <w:rFonts w:ascii="Times New Roman" w:hAnsi="Times New Roman"/>
          <w:b/>
          <w:sz w:val="28"/>
          <w:szCs w:val="28"/>
        </w:rPr>
        <w:t xml:space="preserve"> и наградах города Кызыла </w:t>
      </w:r>
    </w:p>
    <w:p w:rsidR="00622998" w:rsidRPr="00FA20D8" w:rsidRDefault="00622998" w:rsidP="00622998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22998" w:rsidRDefault="00622998" w:rsidP="006229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в целях совершенствования наградной системы города Кызыла, руководствуясь Уставом городского округа «Город Кызыл Республики Тыва», принятым </w:t>
      </w:r>
      <w:r w:rsidRPr="00622998">
        <w:rPr>
          <w:sz w:val="28"/>
          <w:szCs w:val="28"/>
        </w:rPr>
        <w:t xml:space="preserve">решением Хурала представителей города Кызыла от 05.05.2005 г. № 50, </w:t>
      </w:r>
      <w:r>
        <w:rPr>
          <w:sz w:val="28"/>
          <w:szCs w:val="28"/>
        </w:rPr>
        <w:t xml:space="preserve"> </w:t>
      </w:r>
    </w:p>
    <w:p w:rsidR="00622998" w:rsidRDefault="00622998" w:rsidP="006229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2998" w:rsidRDefault="00622998" w:rsidP="0062299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представителей города Кызыла РЕШИЛ:</w:t>
      </w:r>
    </w:p>
    <w:p w:rsidR="00622998" w:rsidRDefault="00622998" w:rsidP="0062299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Положение о почетных званиях и наградах города Кызыла, утвержденное решением Хурала представителей города Кызыла от 08 сентября 2009 года №134 (Бюллетень органов городского самоуправления, 2009, №5, 14 сентября; 2010, №4, 19 марта; №20, 26 ноября; Кызыл неделя, 2013, №26, 5 июля; 2014, №26, 4 июля; 2015, №16, 24 апреля;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/>
          <w:sz w:val="28"/>
          <w:szCs w:val="28"/>
        </w:rPr>
        <w:t xml:space="preserve">21, 5 июня; №36, 18 сентября; официальный сайт органов местного самоуправления городского округа «Город Кызыл Республики Тыва» </w:t>
      </w:r>
      <w:hyperlink r:id="rId5" w:history="1">
        <w:r w:rsidRPr="00B5705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B5705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57058">
          <w:rPr>
            <w:rStyle w:val="a3"/>
            <w:rFonts w:ascii="Times New Roman" w:hAnsi="Times New Roman"/>
            <w:sz w:val="28"/>
            <w:szCs w:val="28"/>
            <w:lang w:val="en-US"/>
          </w:rPr>
          <w:t>mkyzyl</w:t>
        </w:r>
        <w:proofErr w:type="spellEnd"/>
        <w:r w:rsidRPr="00B570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5705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2016, 19 декабря), следующие изменения: </w:t>
      </w:r>
      <w:proofErr w:type="gramEnd"/>
    </w:p>
    <w:p w:rsidR="00FA20D8" w:rsidRDefault="00622998" w:rsidP="00622998">
      <w:pPr>
        <w:shd w:val="clear" w:color="auto" w:fill="FFFFFF"/>
        <w:spacing w:line="27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5E4E97">
        <w:rPr>
          <w:sz w:val="28"/>
          <w:szCs w:val="28"/>
        </w:rPr>
        <w:t xml:space="preserve">1)  пункт </w:t>
      </w:r>
      <w:r w:rsidRPr="003C06F5">
        <w:rPr>
          <w:color w:val="2D2D2D"/>
          <w:spacing w:val="2"/>
          <w:sz w:val="28"/>
          <w:szCs w:val="28"/>
          <w:lang w:eastAsia="ru-RU"/>
        </w:rPr>
        <w:t xml:space="preserve">5.1. </w:t>
      </w:r>
      <w:r w:rsidRPr="005E4E97">
        <w:rPr>
          <w:color w:val="2D2D2D"/>
          <w:spacing w:val="2"/>
          <w:sz w:val="28"/>
          <w:szCs w:val="28"/>
          <w:lang w:eastAsia="ru-RU"/>
        </w:rPr>
        <w:t>изложить в следующей редакции</w:t>
      </w:r>
      <w:r w:rsidR="00FA20D8">
        <w:rPr>
          <w:color w:val="2D2D2D"/>
          <w:spacing w:val="2"/>
          <w:sz w:val="28"/>
          <w:szCs w:val="28"/>
          <w:lang w:eastAsia="ru-RU"/>
        </w:rPr>
        <w:t>:</w:t>
      </w:r>
    </w:p>
    <w:p w:rsidR="00622998" w:rsidRPr="003C06F5" w:rsidRDefault="00622998" w:rsidP="00FA20D8">
      <w:pPr>
        <w:shd w:val="clear" w:color="auto" w:fill="FFFFFF"/>
        <w:spacing w:line="27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E4E97">
        <w:rPr>
          <w:color w:val="2D2D2D"/>
          <w:spacing w:val="2"/>
          <w:sz w:val="28"/>
          <w:szCs w:val="28"/>
          <w:lang w:eastAsia="ru-RU"/>
        </w:rPr>
        <w:t xml:space="preserve"> «</w:t>
      </w:r>
      <w:r w:rsidR="00FA20D8">
        <w:rPr>
          <w:color w:val="2D2D2D"/>
          <w:spacing w:val="2"/>
          <w:sz w:val="28"/>
          <w:szCs w:val="28"/>
          <w:lang w:eastAsia="ru-RU"/>
        </w:rPr>
        <w:t xml:space="preserve">5.1. </w:t>
      </w:r>
      <w:r w:rsidRPr="003C06F5">
        <w:rPr>
          <w:color w:val="2D2D2D"/>
          <w:spacing w:val="2"/>
          <w:sz w:val="28"/>
          <w:szCs w:val="28"/>
          <w:lang w:eastAsia="ru-RU"/>
        </w:rPr>
        <w:t xml:space="preserve">Изготовление нагрудных знаков, медалей, дипломов, бланков удостоверений к </w:t>
      </w:r>
      <w:r w:rsidRPr="005E4E97">
        <w:rPr>
          <w:color w:val="2D2D2D"/>
          <w:spacing w:val="2"/>
          <w:sz w:val="28"/>
          <w:szCs w:val="28"/>
          <w:lang w:eastAsia="ru-RU"/>
        </w:rPr>
        <w:t xml:space="preserve">муниципальным наградам </w:t>
      </w:r>
      <w:r w:rsidRPr="003C06F5">
        <w:rPr>
          <w:color w:val="2D2D2D"/>
          <w:spacing w:val="2"/>
          <w:sz w:val="28"/>
          <w:szCs w:val="28"/>
          <w:lang w:eastAsia="ru-RU"/>
        </w:rPr>
        <w:t>обеспечивает упр</w:t>
      </w:r>
      <w:r w:rsidRPr="005E4E97">
        <w:rPr>
          <w:color w:val="2D2D2D"/>
          <w:spacing w:val="2"/>
          <w:sz w:val="28"/>
          <w:szCs w:val="28"/>
          <w:lang w:eastAsia="ru-RU"/>
        </w:rPr>
        <w:t xml:space="preserve">авляющий делами мэрии </w:t>
      </w:r>
      <w:proofErr w:type="gramStart"/>
      <w:r w:rsidRPr="005E4E97">
        <w:rPr>
          <w:color w:val="2D2D2D"/>
          <w:spacing w:val="2"/>
          <w:sz w:val="28"/>
          <w:szCs w:val="28"/>
          <w:lang w:eastAsia="ru-RU"/>
        </w:rPr>
        <w:t>г</w:t>
      </w:r>
      <w:proofErr w:type="gramEnd"/>
      <w:r w:rsidRPr="005E4E97">
        <w:rPr>
          <w:color w:val="2D2D2D"/>
          <w:spacing w:val="2"/>
          <w:sz w:val="28"/>
          <w:szCs w:val="28"/>
          <w:lang w:eastAsia="ru-RU"/>
        </w:rPr>
        <w:t>. Кызыла</w:t>
      </w:r>
      <w:r w:rsidR="00FA20D8">
        <w:rPr>
          <w:color w:val="2D2D2D"/>
          <w:spacing w:val="2"/>
          <w:sz w:val="28"/>
          <w:szCs w:val="28"/>
          <w:lang w:eastAsia="ru-RU"/>
        </w:rPr>
        <w:t>.</w:t>
      </w:r>
      <w:r w:rsidRPr="005E4E97">
        <w:rPr>
          <w:color w:val="2D2D2D"/>
          <w:spacing w:val="2"/>
          <w:sz w:val="28"/>
          <w:szCs w:val="28"/>
          <w:lang w:eastAsia="ru-RU"/>
        </w:rPr>
        <w:t xml:space="preserve">». </w:t>
      </w:r>
    </w:p>
    <w:p w:rsidR="00FA20D8" w:rsidRDefault="00622998" w:rsidP="00622998">
      <w:pPr>
        <w:shd w:val="clear" w:color="auto" w:fill="FFFFFF"/>
        <w:spacing w:line="275" w:lineRule="atLeast"/>
        <w:ind w:firstLine="708"/>
        <w:jc w:val="both"/>
        <w:textAlignment w:val="baseline"/>
        <w:rPr>
          <w:sz w:val="28"/>
          <w:szCs w:val="28"/>
        </w:rPr>
      </w:pPr>
      <w:r w:rsidRPr="005E4E97">
        <w:rPr>
          <w:sz w:val="28"/>
          <w:szCs w:val="28"/>
        </w:rPr>
        <w:t>2)   пункт 5.2 изложить в следующей редакции</w:t>
      </w:r>
      <w:r w:rsidR="00FA20D8">
        <w:rPr>
          <w:sz w:val="28"/>
          <w:szCs w:val="28"/>
        </w:rPr>
        <w:t>:</w:t>
      </w:r>
    </w:p>
    <w:p w:rsidR="00622998" w:rsidRDefault="00622998" w:rsidP="00622998">
      <w:pPr>
        <w:shd w:val="clear" w:color="auto" w:fill="FFFFFF"/>
        <w:spacing w:line="27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E4E97">
        <w:rPr>
          <w:sz w:val="28"/>
          <w:szCs w:val="28"/>
        </w:rPr>
        <w:t xml:space="preserve"> «</w:t>
      </w:r>
      <w:r w:rsidR="00FA20D8">
        <w:rPr>
          <w:sz w:val="28"/>
          <w:szCs w:val="28"/>
        </w:rPr>
        <w:t xml:space="preserve">5.2. </w:t>
      </w:r>
      <w:proofErr w:type="gramStart"/>
      <w:r w:rsidRPr="003C06F5">
        <w:rPr>
          <w:color w:val="2D2D2D"/>
          <w:spacing w:val="2"/>
          <w:sz w:val="28"/>
          <w:szCs w:val="28"/>
          <w:lang w:eastAsia="ru-RU"/>
        </w:rPr>
        <w:t xml:space="preserve">Учет и хранение нагрудных знаков, медалей, дипломов и бланков удостоверений к </w:t>
      </w:r>
      <w:r>
        <w:rPr>
          <w:color w:val="2D2D2D"/>
          <w:spacing w:val="2"/>
          <w:sz w:val="28"/>
          <w:szCs w:val="28"/>
          <w:lang w:eastAsia="ru-RU"/>
        </w:rPr>
        <w:t xml:space="preserve">муниципальным </w:t>
      </w:r>
      <w:r w:rsidRPr="003C06F5">
        <w:rPr>
          <w:color w:val="2D2D2D"/>
          <w:spacing w:val="2"/>
          <w:sz w:val="28"/>
          <w:szCs w:val="28"/>
          <w:lang w:eastAsia="ru-RU"/>
        </w:rPr>
        <w:t xml:space="preserve">наградам, а также ведение реестра </w:t>
      </w:r>
      <w:r w:rsidRPr="0007526C">
        <w:rPr>
          <w:color w:val="2D2D2D"/>
          <w:spacing w:val="2"/>
          <w:sz w:val="28"/>
          <w:szCs w:val="28"/>
          <w:lang w:eastAsia="ru-RU"/>
        </w:rPr>
        <w:t xml:space="preserve">муниципальных </w:t>
      </w:r>
      <w:r w:rsidRPr="003C06F5">
        <w:rPr>
          <w:color w:val="2D2D2D"/>
          <w:spacing w:val="2"/>
          <w:sz w:val="28"/>
          <w:szCs w:val="28"/>
          <w:lang w:eastAsia="ru-RU"/>
        </w:rPr>
        <w:t xml:space="preserve">наград </w:t>
      </w:r>
      <w:r w:rsidRPr="0007526C">
        <w:rPr>
          <w:color w:val="2D2D2D"/>
          <w:spacing w:val="2"/>
          <w:sz w:val="28"/>
          <w:szCs w:val="28"/>
          <w:lang w:eastAsia="ru-RU"/>
        </w:rPr>
        <w:t xml:space="preserve">г. Кызыла  («Почетный гражданин города Кызыла», звание «Заслуженный работник г. Кызыла», медаль «За вклад в развитие города Кызыла») осуществляется Хуралом представителей г. </w:t>
      </w:r>
      <w:r w:rsidRPr="0007526C">
        <w:rPr>
          <w:color w:val="2D2D2D"/>
          <w:spacing w:val="2"/>
          <w:sz w:val="28"/>
          <w:szCs w:val="28"/>
          <w:lang w:eastAsia="ru-RU"/>
        </w:rPr>
        <w:lastRenderedPageBreak/>
        <w:t xml:space="preserve">Кызыла </w:t>
      </w:r>
      <w:r w:rsidRPr="003C06F5">
        <w:rPr>
          <w:color w:val="2D2D2D"/>
          <w:spacing w:val="2"/>
          <w:sz w:val="28"/>
          <w:szCs w:val="28"/>
          <w:lang w:eastAsia="ru-RU"/>
        </w:rPr>
        <w:t xml:space="preserve"> в соответствии с порядком, ут</w:t>
      </w:r>
      <w:r w:rsidRPr="0007526C">
        <w:rPr>
          <w:color w:val="2D2D2D"/>
          <w:spacing w:val="2"/>
          <w:sz w:val="28"/>
          <w:szCs w:val="28"/>
          <w:lang w:eastAsia="ru-RU"/>
        </w:rPr>
        <w:t>верждаемым Хуралом представителей г. Кызыла</w:t>
      </w:r>
      <w:r w:rsidR="00FA20D8">
        <w:rPr>
          <w:color w:val="2D2D2D"/>
          <w:spacing w:val="2"/>
          <w:sz w:val="28"/>
          <w:szCs w:val="28"/>
          <w:lang w:eastAsia="ru-RU"/>
        </w:rPr>
        <w:t>.</w:t>
      </w:r>
      <w:r w:rsidRPr="0007526C">
        <w:rPr>
          <w:color w:val="2D2D2D"/>
          <w:spacing w:val="2"/>
          <w:sz w:val="28"/>
          <w:szCs w:val="28"/>
          <w:lang w:eastAsia="ru-RU"/>
        </w:rPr>
        <w:t xml:space="preserve">». </w:t>
      </w:r>
      <w:proofErr w:type="gramEnd"/>
    </w:p>
    <w:p w:rsidR="00FA20D8" w:rsidRDefault="00622998" w:rsidP="00622998">
      <w:pPr>
        <w:shd w:val="clear" w:color="auto" w:fill="FFFFFF"/>
        <w:spacing w:line="27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3</w:t>
      </w:r>
      <w:r w:rsidRPr="00C600B2">
        <w:rPr>
          <w:color w:val="2D2D2D"/>
          <w:spacing w:val="2"/>
          <w:sz w:val="28"/>
          <w:szCs w:val="28"/>
          <w:lang w:eastAsia="ru-RU"/>
        </w:rPr>
        <w:t xml:space="preserve">) пункт </w:t>
      </w:r>
      <w:r w:rsidRPr="003C06F5">
        <w:rPr>
          <w:color w:val="2D2D2D"/>
          <w:spacing w:val="2"/>
          <w:sz w:val="28"/>
          <w:szCs w:val="28"/>
          <w:lang w:eastAsia="ru-RU"/>
        </w:rPr>
        <w:t>5.3.</w:t>
      </w:r>
      <w:r w:rsidRPr="00C600B2">
        <w:rPr>
          <w:color w:val="2D2D2D"/>
          <w:spacing w:val="2"/>
          <w:sz w:val="28"/>
          <w:szCs w:val="28"/>
          <w:lang w:eastAsia="ru-RU"/>
        </w:rPr>
        <w:t xml:space="preserve"> изложить в следующей редакции</w:t>
      </w:r>
      <w:r w:rsidR="00FA20D8">
        <w:rPr>
          <w:color w:val="2D2D2D"/>
          <w:spacing w:val="2"/>
          <w:sz w:val="28"/>
          <w:szCs w:val="28"/>
          <w:lang w:eastAsia="ru-RU"/>
        </w:rPr>
        <w:t>:</w:t>
      </w:r>
    </w:p>
    <w:p w:rsidR="00622998" w:rsidRDefault="00622998" w:rsidP="00FA20D8">
      <w:pPr>
        <w:shd w:val="clear" w:color="auto" w:fill="FFFFFF"/>
        <w:spacing w:line="27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C600B2">
        <w:rPr>
          <w:color w:val="2D2D2D"/>
          <w:spacing w:val="2"/>
          <w:sz w:val="28"/>
          <w:szCs w:val="28"/>
          <w:lang w:eastAsia="ru-RU"/>
        </w:rPr>
        <w:t xml:space="preserve"> «</w:t>
      </w:r>
      <w:r w:rsidR="00FA20D8">
        <w:rPr>
          <w:color w:val="2D2D2D"/>
          <w:spacing w:val="2"/>
          <w:sz w:val="28"/>
          <w:szCs w:val="28"/>
          <w:lang w:eastAsia="ru-RU"/>
        </w:rPr>
        <w:t xml:space="preserve">5.3. </w:t>
      </w:r>
      <w:r w:rsidRPr="003C06F5">
        <w:rPr>
          <w:color w:val="2D2D2D"/>
          <w:spacing w:val="2"/>
          <w:sz w:val="28"/>
          <w:szCs w:val="28"/>
          <w:lang w:eastAsia="ru-RU"/>
        </w:rPr>
        <w:t xml:space="preserve">Оформление удостоверений к </w:t>
      </w:r>
      <w:r>
        <w:rPr>
          <w:color w:val="2D2D2D"/>
          <w:spacing w:val="2"/>
          <w:sz w:val="28"/>
          <w:szCs w:val="28"/>
          <w:lang w:eastAsia="ru-RU"/>
        </w:rPr>
        <w:t xml:space="preserve">муниципальным </w:t>
      </w:r>
      <w:r w:rsidRPr="003C06F5">
        <w:rPr>
          <w:color w:val="2D2D2D"/>
          <w:spacing w:val="2"/>
          <w:sz w:val="28"/>
          <w:szCs w:val="28"/>
          <w:lang w:eastAsia="ru-RU"/>
        </w:rPr>
        <w:t xml:space="preserve">наградам, иную деятельность по организационно-техническому обеспечению награждения </w:t>
      </w:r>
      <w:r w:rsidRPr="00C600B2">
        <w:rPr>
          <w:color w:val="2D2D2D"/>
          <w:spacing w:val="2"/>
          <w:sz w:val="28"/>
          <w:szCs w:val="28"/>
          <w:lang w:eastAsia="ru-RU"/>
        </w:rPr>
        <w:t xml:space="preserve">муниципальными </w:t>
      </w:r>
      <w:r w:rsidRPr="003C06F5">
        <w:rPr>
          <w:color w:val="2D2D2D"/>
          <w:spacing w:val="2"/>
          <w:sz w:val="28"/>
          <w:szCs w:val="28"/>
          <w:lang w:eastAsia="ru-RU"/>
        </w:rPr>
        <w:t>наградами г</w:t>
      </w:r>
      <w:r w:rsidRPr="00C600B2">
        <w:rPr>
          <w:color w:val="2D2D2D"/>
          <w:spacing w:val="2"/>
          <w:sz w:val="28"/>
          <w:szCs w:val="28"/>
          <w:lang w:eastAsia="ru-RU"/>
        </w:rPr>
        <w:t xml:space="preserve">орода Кызыла осуществляет Хурал представителей </w:t>
      </w:r>
      <w:proofErr w:type="gramStart"/>
      <w:r w:rsidRPr="00C600B2">
        <w:rPr>
          <w:color w:val="2D2D2D"/>
          <w:spacing w:val="2"/>
          <w:sz w:val="28"/>
          <w:szCs w:val="28"/>
          <w:lang w:eastAsia="ru-RU"/>
        </w:rPr>
        <w:t>г</w:t>
      </w:r>
      <w:proofErr w:type="gramEnd"/>
      <w:r w:rsidRPr="00C600B2">
        <w:rPr>
          <w:color w:val="2D2D2D"/>
          <w:spacing w:val="2"/>
          <w:sz w:val="28"/>
          <w:szCs w:val="28"/>
          <w:lang w:eastAsia="ru-RU"/>
        </w:rPr>
        <w:t>. Кызыла</w:t>
      </w:r>
      <w:r w:rsidR="00FA20D8">
        <w:rPr>
          <w:color w:val="2D2D2D"/>
          <w:spacing w:val="2"/>
          <w:sz w:val="28"/>
          <w:szCs w:val="28"/>
          <w:lang w:eastAsia="ru-RU"/>
        </w:rPr>
        <w:t>.</w:t>
      </w:r>
      <w:r w:rsidRPr="00C600B2">
        <w:rPr>
          <w:color w:val="2D2D2D"/>
          <w:spacing w:val="2"/>
          <w:sz w:val="28"/>
          <w:szCs w:val="28"/>
          <w:lang w:eastAsia="ru-RU"/>
        </w:rPr>
        <w:t>».</w:t>
      </w:r>
    </w:p>
    <w:p w:rsidR="00FA20D8" w:rsidRDefault="00622998" w:rsidP="00FA20D8">
      <w:pPr>
        <w:shd w:val="clear" w:color="auto" w:fill="FFFFFF"/>
        <w:spacing w:line="275" w:lineRule="atLeast"/>
        <w:ind w:firstLine="708"/>
        <w:jc w:val="both"/>
        <w:textAlignment w:val="baseline"/>
        <w:rPr>
          <w:color w:val="4C4C4C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4) Раздел 5 </w:t>
      </w:r>
      <w:r w:rsidRPr="005961AF">
        <w:rPr>
          <w:color w:val="2D2D2D"/>
          <w:spacing w:val="2"/>
          <w:sz w:val="28"/>
          <w:szCs w:val="28"/>
          <w:lang w:eastAsia="ru-RU"/>
        </w:rPr>
        <w:t>«</w:t>
      </w:r>
      <w:r w:rsidRPr="003C06F5">
        <w:rPr>
          <w:color w:val="4C4C4C"/>
          <w:spacing w:val="2"/>
          <w:sz w:val="28"/>
          <w:szCs w:val="28"/>
          <w:lang w:eastAsia="ru-RU"/>
        </w:rPr>
        <w:t>Организационно-техническое обеспечение награждения наградами города</w:t>
      </w:r>
      <w:r>
        <w:rPr>
          <w:color w:val="4C4C4C"/>
          <w:spacing w:val="2"/>
          <w:sz w:val="28"/>
          <w:szCs w:val="28"/>
          <w:lang w:eastAsia="ru-RU"/>
        </w:rPr>
        <w:t xml:space="preserve"> Кызыла» дополнить пунктом 5.5. в следующей редакции</w:t>
      </w:r>
      <w:r w:rsidR="00FA20D8">
        <w:rPr>
          <w:color w:val="4C4C4C"/>
          <w:spacing w:val="2"/>
          <w:sz w:val="28"/>
          <w:szCs w:val="28"/>
          <w:lang w:eastAsia="ru-RU"/>
        </w:rPr>
        <w:t>:</w:t>
      </w:r>
      <w:r>
        <w:rPr>
          <w:color w:val="4C4C4C"/>
          <w:spacing w:val="2"/>
          <w:sz w:val="28"/>
          <w:szCs w:val="28"/>
          <w:lang w:eastAsia="ru-RU"/>
        </w:rPr>
        <w:t xml:space="preserve"> </w:t>
      </w:r>
    </w:p>
    <w:p w:rsidR="00FA20D8" w:rsidRDefault="00622998" w:rsidP="00FA20D8">
      <w:pPr>
        <w:shd w:val="clear" w:color="auto" w:fill="FFFFFF"/>
        <w:spacing w:line="275" w:lineRule="atLeast"/>
        <w:ind w:firstLine="708"/>
        <w:jc w:val="both"/>
        <w:textAlignment w:val="baseline"/>
        <w:rPr>
          <w:color w:val="4C4C4C"/>
          <w:spacing w:val="2"/>
          <w:sz w:val="28"/>
          <w:szCs w:val="28"/>
          <w:lang w:eastAsia="ru-RU"/>
        </w:rPr>
      </w:pPr>
      <w:r>
        <w:rPr>
          <w:color w:val="4C4C4C"/>
          <w:spacing w:val="2"/>
          <w:sz w:val="28"/>
          <w:szCs w:val="28"/>
          <w:lang w:eastAsia="ru-RU"/>
        </w:rPr>
        <w:t>«</w:t>
      </w:r>
      <w:r w:rsidR="00FA20D8">
        <w:rPr>
          <w:color w:val="4C4C4C"/>
          <w:spacing w:val="2"/>
          <w:sz w:val="28"/>
          <w:szCs w:val="28"/>
          <w:lang w:eastAsia="ru-RU"/>
        </w:rPr>
        <w:t xml:space="preserve">5.5. </w:t>
      </w:r>
      <w:r>
        <w:rPr>
          <w:color w:val="4C4C4C"/>
          <w:spacing w:val="2"/>
          <w:sz w:val="28"/>
          <w:szCs w:val="28"/>
          <w:lang w:eastAsia="ru-RU"/>
        </w:rPr>
        <w:t>Реестр и изготовление бланков поощрений Главы г. Кызыла и Хурала представителей г</w:t>
      </w:r>
      <w:proofErr w:type="gramStart"/>
      <w:r>
        <w:rPr>
          <w:color w:val="4C4C4C"/>
          <w:spacing w:val="2"/>
          <w:sz w:val="28"/>
          <w:szCs w:val="28"/>
          <w:lang w:eastAsia="ru-RU"/>
        </w:rPr>
        <w:t>.К</w:t>
      </w:r>
      <w:proofErr w:type="gramEnd"/>
      <w:r>
        <w:rPr>
          <w:color w:val="4C4C4C"/>
          <w:spacing w:val="2"/>
          <w:sz w:val="28"/>
          <w:szCs w:val="28"/>
          <w:lang w:eastAsia="ru-RU"/>
        </w:rPr>
        <w:t xml:space="preserve">ызыла (Благодарственное письмо Главы г. Кызыла, Почетная грамота Хурала представителей г. Кызыла) ведет Хурал представителей г. Кызыла в соответствии с порядком, утверждаемым Хуралом представителей г. Кызыла. </w:t>
      </w:r>
    </w:p>
    <w:p w:rsidR="00622998" w:rsidRDefault="00622998" w:rsidP="00FA20D8">
      <w:pPr>
        <w:shd w:val="clear" w:color="auto" w:fill="FFFFFF"/>
        <w:spacing w:line="275" w:lineRule="atLeast"/>
        <w:ind w:firstLine="708"/>
        <w:jc w:val="both"/>
        <w:textAlignment w:val="baseline"/>
        <w:rPr>
          <w:color w:val="4C4C4C"/>
          <w:spacing w:val="2"/>
          <w:sz w:val="28"/>
          <w:szCs w:val="28"/>
          <w:lang w:eastAsia="ru-RU"/>
        </w:rPr>
      </w:pPr>
      <w:r>
        <w:rPr>
          <w:color w:val="4C4C4C"/>
          <w:spacing w:val="2"/>
          <w:sz w:val="28"/>
          <w:szCs w:val="28"/>
          <w:lang w:eastAsia="ru-RU"/>
        </w:rPr>
        <w:t xml:space="preserve">Реестр и изготовление бланков поощрений мэрии  </w:t>
      </w:r>
      <w:proofErr w:type="gramStart"/>
      <w:r>
        <w:rPr>
          <w:color w:val="4C4C4C"/>
          <w:spacing w:val="2"/>
          <w:sz w:val="28"/>
          <w:szCs w:val="28"/>
          <w:lang w:eastAsia="ru-RU"/>
        </w:rPr>
        <w:t>г</w:t>
      </w:r>
      <w:proofErr w:type="gramEnd"/>
      <w:r>
        <w:rPr>
          <w:color w:val="4C4C4C"/>
          <w:spacing w:val="2"/>
          <w:sz w:val="28"/>
          <w:szCs w:val="28"/>
          <w:lang w:eastAsia="ru-RU"/>
        </w:rPr>
        <w:t>. Кызыла (Благодарственное письмо мэрии г. Кызыла, Почетная грамота мэрии  г. Кызыла) ведет мэрия г. Кызыла в соответствии с порядком, утверждаемым мэрией  г. Кызыла.</w:t>
      </w:r>
      <w:r w:rsidR="00FA20D8">
        <w:rPr>
          <w:color w:val="4C4C4C"/>
          <w:spacing w:val="2"/>
          <w:sz w:val="28"/>
          <w:szCs w:val="28"/>
          <w:lang w:eastAsia="ru-RU"/>
        </w:rPr>
        <w:t>».</w:t>
      </w:r>
    </w:p>
    <w:p w:rsidR="00622998" w:rsidRDefault="00622998" w:rsidP="00622998">
      <w:pPr>
        <w:shd w:val="clear" w:color="auto" w:fill="FFFFFF"/>
        <w:spacing w:line="275" w:lineRule="atLeast"/>
        <w:jc w:val="both"/>
        <w:textAlignment w:val="baseline"/>
        <w:rPr>
          <w:color w:val="4C4C4C"/>
          <w:spacing w:val="2"/>
          <w:sz w:val="28"/>
          <w:szCs w:val="28"/>
          <w:lang w:eastAsia="ru-RU"/>
        </w:rPr>
      </w:pPr>
      <w:r>
        <w:rPr>
          <w:color w:val="4C4C4C"/>
          <w:spacing w:val="2"/>
          <w:sz w:val="28"/>
          <w:szCs w:val="28"/>
          <w:lang w:eastAsia="ru-RU"/>
        </w:rPr>
        <w:tab/>
        <w:t>2.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622998" w:rsidRDefault="00622998" w:rsidP="00622998">
      <w:pPr>
        <w:shd w:val="clear" w:color="auto" w:fill="FFFFFF"/>
        <w:spacing w:line="275" w:lineRule="atLeast"/>
        <w:jc w:val="both"/>
        <w:textAlignment w:val="baseline"/>
        <w:rPr>
          <w:color w:val="4C4C4C"/>
          <w:spacing w:val="2"/>
          <w:sz w:val="28"/>
          <w:szCs w:val="28"/>
          <w:lang w:eastAsia="ru-RU"/>
        </w:rPr>
      </w:pPr>
      <w:r>
        <w:rPr>
          <w:color w:val="4C4C4C"/>
          <w:spacing w:val="2"/>
          <w:sz w:val="28"/>
          <w:szCs w:val="28"/>
          <w:lang w:eastAsia="ru-RU"/>
        </w:rPr>
        <w:tab/>
        <w:t xml:space="preserve">3. </w:t>
      </w:r>
      <w:proofErr w:type="gramStart"/>
      <w:r>
        <w:rPr>
          <w:color w:val="4C4C4C"/>
          <w:spacing w:val="2"/>
          <w:sz w:val="28"/>
          <w:szCs w:val="28"/>
          <w:lang w:eastAsia="ru-RU"/>
        </w:rPr>
        <w:t>Контроль за</w:t>
      </w:r>
      <w:proofErr w:type="gramEnd"/>
      <w:r>
        <w:rPr>
          <w:color w:val="4C4C4C"/>
          <w:spacing w:val="2"/>
          <w:sz w:val="28"/>
          <w:szCs w:val="28"/>
          <w:lang w:eastAsia="ru-RU"/>
        </w:rPr>
        <w:t xml:space="preserve"> исполнением настоящего решения возложить на Комитет по культуре, спорту, национальной политике и межмуниципальному сотрудничеству Хурала представителей города Кызыла и мэрию города Кызыла.</w:t>
      </w:r>
    </w:p>
    <w:p w:rsidR="00622998" w:rsidRDefault="00622998" w:rsidP="00622998">
      <w:pPr>
        <w:shd w:val="clear" w:color="auto" w:fill="FFFFFF"/>
        <w:spacing w:line="275" w:lineRule="atLeast"/>
        <w:jc w:val="both"/>
        <w:textAlignment w:val="baseline"/>
        <w:rPr>
          <w:color w:val="4C4C4C"/>
          <w:spacing w:val="2"/>
          <w:sz w:val="28"/>
          <w:szCs w:val="28"/>
          <w:lang w:eastAsia="ru-RU"/>
        </w:rPr>
      </w:pPr>
      <w:r>
        <w:rPr>
          <w:color w:val="4C4C4C"/>
          <w:spacing w:val="2"/>
          <w:sz w:val="28"/>
          <w:szCs w:val="28"/>
          <w:lang w:eastAsia="ru-RU"/>
        </w:rPr>
        <w:tab/>
        <w:t xml:space="preserve">4. Настоящее решение вступает в силу со дня его официального опубликования. </w:t>
      </w:r>
    </w:p>
    <w:p w:rsidR="00622998" w:rsidRDefault="00622998" w:rsidP="00622998">
      <w:pPr>
        <w:shd w:val="clear" w:color="auto" w:fill="FFFFFF"/>
        <w:spacing w:line="275" w:lineRule="atLeast"/>
        <w:jc w:val="both"/>
        <w:textAlignment w:val="baseline"/>
        <w:rPr>
          <w:color w:val="4C4C4C"/>
          <w:spacing w:val="2"/>
          <w:sz w:val="28"/>
          <w:szCs w:val="28"/>
          <w:lang w:eastAsia="ru-RU"/>
        </w:rPr>
      </w:pPr>
    </w:p>
    <w:p w:rsidR="00622998" w:rsidRPr="005961AF" w:rsidRDefault="00622998" w:rsidP="00622998">
      <w:pPr>
        <w:shd w:val="clear" w:color="auto" w:fill="FFFFFF"/>
        <w:spacing w:line="27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622998" w:rsidRDefault="00622998" w:rsidP="006229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2998" w:rsidRDefault="00622998" w:rsidP="00622998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Кызыла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Д.Оюн</w:t>
      </w:r>
      <w:proofErr w:type="spellEnd"/>
    </w:p>
    <w:p w:rsidR="00622998" w:rsidRDefault="00622998" w:rsidP="00622998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622998" w:rsidRDefault="00622998" w:rsidP="00622998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5F6865" w:rsidRDefault="005F6865"/>
    <w:sectPr w:rsidR="005F6865" w:rsidSect="005F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998"/>
    <w:rsid w:val="005F6865"/>
    <w:rsid w:val="00622998"/>
    <w:rsid w:val="00CC2DE6"/>
    <w:rsid w:val="00FA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299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2299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FA2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kyzy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2882</Characters>
  <Application>Microsoft Office Word</Application>
  <DocSecurity>0</DocSecurity>
  <Lines>24</Lines>
  <Paragraphs>6</Paragraphs>
  <ScaleCrop>false</ScaleCrop>
  <Company>Хурал представителей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3</cp:revision>
  <cp:lastPrinted>2017-12-28T14:52:00Z</cp:lastPrinted>
  <dcterms:created xsi:type="dcterms:W3CDTF">2017-12-25T14:21:00Z</dcterms:created>
  <dcterms:modified xsi:type="dcterms:W3CDTF">2017-12-28T14:53:00Z</dcterms:modified>
</cp:coreProperties>
</file>